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94E" w:rsidRDefault="00C6394E" w:rsidP="00C6394E">
      <w:pPr>
        <w:jc w:val="center"/>
        <w:rPr>
          <w:rFonts w:ascii="Arial" w:hAnsi="Arial" w:cs="Arial"/>
          <w:b/>
          <w:i/>
          <w:sz w:val="24"/>
          <w:szCs w:val="24"/>
        </w:rPr>
      </w:pPr>
      <w:r>
        <w:rPr>
          <w:rFonts w:ascii="Arial" w:hAnsi="Arial" w:cs="Arial"/>
          <w:b/>
          <w:i/>
          <w:sz w:val="24"/>
          <w:szCs w:val="24"/>
        </w:rPr>
        <w:t>Budget and Finance Meeting Minutes</w:t>
      </w:r>
      <w:r w:rsidR="0071781B">
        <w:rPr>
          <w:rFonts w:ascii="Arial" w:hAnsi="Arial" w:cs="Arial"/>
          <w:b/>
          <w:i/>
          <w:sz w:val="24"/>
          <w:szCs w:val="24"/>
        </w:rPr>
        <w:t xml:space="preserve"> </w:t>
      </w:r>
      <w:r w:rsidR="00B04820">
        <w:rPr>
          <w:rFonts w:ascii="Arial" w:hAnsi="Arial" w:cs="Arial"/>
          <w:b/>
          <w:i/>
          <w:sz w:val="24"/>
          <w:szCs w:val="24"/>
        </w:rPr>
        <w:t>8</w:t>
      </w:r>
      <w:r w:rsidR="00DC0D07">
        <w:rPr>
          <w:rFonts w:ascii="Arial" w:hAnsi="Arial" w:cs="Arial"/>
          <w:b/>
          <w:i/>
          <w:sz w:val="24"/>
          <w:szCs w:val="24"/>
        </w:rPr>
        <w:t>/2</w:t>
      </w:r>
      <w:r w:rsidR="00B04820">
        <w:rPr>
          <w:rFonts w:ascii="Arial" w:hAnsi="Arial" w:cs="Arial"/>
          <w:b/>
          <w:i/>
          <w:sz w:val="24"/>
          <w:szCs w:val="24"/>
        </w:rPr>
        <w:t>7</w:t>
      </w:r>
      <w:r w:rsidR="00DC0D07">
        <w:rPr>
          <w:rFonts w:ascii="Arial" w:hAnsi="Arial" w:cs="Arial"/>
          <w:b/>
          <w:i/>
          <w:sz w:val="24"/>
          <w:szCs w:val="24"/>
        </w:rPr>
        <w:t>/2</w:t>
      </w:r>
      <w:r w:rsidR="007A1BDE">
        <w:rPr>
          <w:rFonts w:ascii="Arial" w:hAnsi="Arial" w:cs="Arial"/>
          <w:b/>
          <w:i/>
          <w:sz w:val="24"/>
          <w:szCs w:val="24"/>
        </w:rPr>
        <w:t>1</w:t>
      </w:r>
    </w:p>
    <w:p w:rsidR="00C6394E" w:rsidRDefault="007A1BDE" w:rsidP="00C6394E">
      <w:pPr>
        <w:pStyle w:val="NoSpacing"/>
        <w:jc w:val="center"/>
        <w:rPr>
          <w:rFonts w:ascii="Arial" w:hAnsi="Arial" w:cs="Arial"/>
          <w:b/>
          <w:sz w:val="24"/>
          <w:szCs w:val="24"/>
        </w:rPr>
      </w:pPr>
      <w:r>
        <w:rPr>
          <w:rFonts w:ascii="Arial" w:hAnsi="Arial" w:cs="Arial"/>
          <w:b/>
          <w:sz w:val="24"/>
          <w:szCs w:val="24"/>
        </w:rPr>
        <w:t>A</w:t>
      </w:r>
      <w:r w:rsidR="00B04820">
        <w:rPr>
          <w:rFonts w:ascii="Arial" w:hAnsi="Arial" w:cs="Arial"/>
          <w:b/>
          <w:sz w:val="24"/>
          <w:szCs w:val="24"/>
        </w:rPr>
        <w:t xml:space="preserve">ugust </w:t>
      </w:r>
      <w:r>
        <w:rPr>
          <w:rFonts w:ascii="Arial" w:hAnsi="Arial" w:cs="Arial"/>
          <w:b/>
          <w:sz w:val="24"/>
          <w:szCs w:val="24"/>
        </w:rPr>
        <w:t>2</w:t>
      </w:r>
      <w:r w:rsidR="00B04820">
        <w:rPr>
          <w:rFonts w:ascii="Arial" w:hAnsi="Arial" w:cs="Arial"/>
          <w:b/>
          <w:sz w:val="24"/>
          <w:szCs w:val="24"/>
        </w:rPr>
        <w:t>7</w:t>
      </w:r>
      <w:r w:rsidR="00C6394E">
        <w:rPr>
          <w:rFonts w:ascii="Arial" w:hAnsi="Arial" w:cs="Arial"/>
          <w:b/>
          <w:sz w:val="24"/>
          <w:szCs w:val="24"/>
        </w:rPr>
        <w:t>, 20</w:t>
      </w:r>
      <w:r w:rsidR="00DC0D07">
        <w:rPr>
          <w:rFonts w:ascii="Arial" w:hAnsi="Arial" w:cs="Arial"/>
          <w:b/>
          <w:sz w:val="24"/>
          <w:szCs w:val="24"/>
        </w:rPr>
        <w:t>2</w:t>
      </w:r>
      <w:r>
        <w:rPr>
          <w:rFonts w:ascii="Arial" w:hAnsi="Arial" w:cs="Arial"/>
          <w:b/>
          <w:sz w:val="24"/>
          <w:szCs w:val="24"/>
        </w:rPr>
        <w:t>1</w:t>
      </w:r>
      <w:r w:rsidR="00C6394E">
        <w:rPr>
          <w:rFonts w:ascii="Arial" w:hAnsi="Arial" w:cs="Arial"/>
          <w:b/>
          <w:sz w:val="24"/>
          <w:szCs w:val="24"/>
        </w:rPr>
        <w:t xml:space="preserve"> (9:00am) – Items Discussed</w:t>
      </w:r>
    </w:p>
    <w:p w:rsidR="00C6394E" w:rsidRDefault="00C6394E" w:rsidP="00C6394E">
      <w:pPr>
        <w:pStyle w:val="NoSpacing"/>
        <w:rPr>
          <w:rFonts w:ascii="Arial" w:hAnsi="Arial" w:cs="Arial"/>
          <w:b/>
          <w:sz w:val="24"/>
          <w:szCs w:val="24"/>
        </w:rPr>
      </w:pPr>
    </w:p>
    <w:p w:rsidR="00C6394E" w:rsidRDefault="00B04820" w:rsidP="00B04820">
      <w:pPr>
        <w:pStyle w:val="NoSpacing"/>
        <w:numPr>
          <w:ilvl w:val="0"/>
          <w:numId w:val="5"/>
        </w:numPr>
        <w:rPr>
          <w:rFonts w:ascii="Arial" w:hAnsi="Arial" w:cs="Arial"/>
          <w:sz w:val="24"/>
          <w:szCs w:val="24"/>
        </w:rPr>
      </w:pPr>
      <w:r>
        <w:rPr>
          <w:rFonts w:ascii="Arial" w:hAnsi="Arial" w:cs="Arial"/>
          <w:sz w:val="24"/>
          <w:szCs w:val="24"/>
        </w:rPr>
        <w:t>Compared June 30</w:t>
      </w:r>
      <w:r w:rsidRPr="00B04820">
        <w:rPr>
          <w:rFonts w:ascii="Arial" w:hAnsi="Arial" w:cs="Arial"/>
          <w:sz w:val="24"/>
          <w:szCs w:val="24"/>
          <w:vertAlign w:val="superscript"/>
        </w:rPr>
        <w:t>th</w:t>
      </w:r>
      <w:r>
        <w:rPr>
          <w:rFonts w:ascii="Arial" w:hAnsi="Arial" w:cs="Arial"/>
          <w:sz w:val="24"/>
          <w:szCs w:val="24"/>
        </w:rPr>
        <w:t xml:space="preserve"> end of year data to five-year forecast assumptions</w:t>
      </w:r>
    </w:p>
    <w:p w:rsidR="00B04820" w:rsidRDefault="00B04820" w:rsidP="00B04820">
      <w:pPr>
        <w:pStyle w:val="NoSpacing"/>
        <w:numPr>
          <w:ilvl w:val="0"/>
          <w:numId w:val="5"/>
        </w:numPr>
        <w:rPr>
          <w:rFonts w:ascii="Arial" w:hAnsi="Arial" w:cs="Arial"/>
          <w:sz w:val="24"/>
          <w:szCs w:val="24"/>
        </w:rPr>
      </w:pPr>
      <w:r>
        <w:rPr>
          <w:rFonts w:ascii="Arial" w:hAnsi="Arial" w:cs="Arial"/>
          <w:sz w:val="24"/>
          <w:szCs w:val="24"/>
        </w:rPr>
        <w:t>Reviewed District Financials from July and August through the meeting date</w:t>
      </w:r>
    </w:p>
    <w:p w:rsidR="00B04820" w:rsidRDefault="00B04820" w:rsidP="00B04820">
      <w:pPr>
        <w:pStyle w:val="NoSpacing"/>
        <w:numPr>
          <w:ilvl w:val="0"/>
          <w:numId w:val="5"/>
        </w:numPr>
        <w:rPr>
          <w:rFonts w:ascii="Arial" w:hAnsi="Arial" w:cs="Arial"/>
          <w:sz w:val="24"/>
          <w:szCs w:val="24"/>
        </w:rPr>
      </w:pPr>
      <w:r>
        <w:rPr>
          <w:rFonts w:ascii="Arial" w:hAnsi="Arial" w:cs="Arial"/>
          <w:sz w:val="24"/>
          <w:szCs w:val="24"/>
        </w:rPr>
        <w:t xml:space="preserve">Discussed COVID funds, what the funds are being used for and how many funds remain. </w:t>
      </w:r>
    </w:p>
    <w:p w:rsidR="00B04820" w:rsidRDefault="00B04820" w:rsidP="00B04820">
      <w:pPr>
        <w:pStyle w:val="NoSpacing"/>
        <w:numPr>
          <w:ilvl w:val="0"/>
          <w:numId w:val="5"/>
        </w:numPr>
        <w:rPr>
          <w:rFonts w:ascii="Arial" w:hAnsi="Arial" w:cs="Arial"/>
          <w:sz w:val="24"/>
          <w:szCs w:val="24"/>
        </w:rPr>
      </w:pPr>
      <w:r>
        <w:rPr>
          <w:rFonts w:ascii="Arial" w:hAnsi="Arial" w:cs="Arial"/>
          <w:sz w:val="24"/>
          <w:szCs w:val="24"/>
        </w:rPr>
        <w:t xml:space="preserve">Discussed that Scott Gilbert and I will be meeting to get a plan together on what the PI funds will be used for over the next few years. Those plans will be brought to a future budget and finance committee meeting to get input and finalize the plan. </w:t>
      </w:r>
    </w:p>
    <w:p w:rsidR="00B04820" w:rsidRDefault="00B04820" w:rsidP="00B04820">
      <w:pPr>
        <w:pStyle w:val="NoSpacing"/>
        <w:numPr>
          <w:ilvl w:val="0"/>
          <w:numId w:val="5"/>
        </w:numPr>
        <w:rPr>
          <w:rFonts w:ascii="Arial" w:hAnsi="Arial" w:cs="Arial"/>
          <w:sz w:val="24"/>
          <w:szCs w:val="24"/>
        </w:rPr>
      </w:pPr>
      <w:r>
        <w:rPr>
          <w:rFonts w:ascii="Arial" w:hAnsi="Arial" w:cs="Arial"/>
          <w:sz w:val="24"/>
          <w:szCs w:val="24"/>
        </w:rPr>
        <w:t xml:space="preserve">Discussed the potential triennial update (reappraisal) that will be finalized later this year for January 2022. We discussed the amounts will likely come in higher than the forecast which will bring in additional revenue annual over the forecast period.  </w:t>
      </w:r>
    </w:p>
    <w:p w:rsidR="00C6394E" w:rsidRDefault="00C6394E" w:rsidP="00C6394E">
      <w:pPr>
        <w:pStyle w:val="NoSpacing"/>
        <w:rPr>
          <w:rFonts w:ascii="Arial" w:hAnsi="Arial" w:cs="Arial"/>
          <w:b/>
          <w:sz w:val="24"/>
          <w:szCs w:val="24"/>
        </w:rPr>
      </w:pPr>
    </w:p>
    <w:p w:rsidR="00D873B0" w:rsidRDefault="00D873B0" w:rsidP="00C6394E">
      <w:pPr>
        <w:pStyle w:val="NoSpacing"/>
        <w:rPr>
          <w:rFonts w:ascii="Arial" w:hAnsi="Arial" w:cs="Arial"/>
          <w:b/>
          <w:sz w:val="24"/>
          <w:szCs w:val="24"/>
        </w:rPr>
      </w:pPr>
    </w:p>
    <w:p w:rsidR="00C6394E" w:rsidRDefault="00C6394E" w:rsidP="00C6394E">
      <w:pPr>
        <w:pStyle w:val="NoSpacing"/>
        <w:rPr>
          <w:rFonts w:ascii="Arial" w:hAnsi="Arial" w:cs="Arial"/>
          <w:b/>
          <w:sz w:val="24"/>
          <w:szCs w:val="24"/>
        </w:rPr>
      </w:pPr>
    </w:p>
    <w:p w:rsidR="00C6394E" w:rsidRDefault="00C6394E" w:rsidP="00C6394E">
      <w:pPr>
        <w:pStyle w:val="NoSpacing"/>
        <w:rPr>
          <w:rFonts w:ascii="Arial" w:hAnsi="Arial" w:cs="Arial"/>
          <w:b/>
          <w:sz w:val="24"/>
          <w:szCs w:val="24"/>
        </w:rPr>
      </w:pPr>
      <w:r>
        <w:rPr>
          <w:rFonts w:ascii="Arial" w:hAnsi="Arial" w:cs="Arial"/>
          <w:b/>
          <w:sz w:val="24"/>
          <w:szCs w:val="24"/>
        </w:rPr>
        <w:t>Members Present:</w:t>
      </w:r>
    </w:p>
    <w:p w:rsidR="00B04820" w:rsidRDefault="00B04820" w:rsidP="00C6394E">
      <w:pPr>
        <w:pStyle w:val="NoSpacing"/>
        <w:rPr>
          <w:rFonts w:ascii="Arial" w:hAnsi="Arial" w:cs="Arial"/>
          <w:b/>
          <w:sz w:val="24"/>
          <w:szCs w:val="24"/>
        </w:rPr>
      </w:pPr>
    </w:p>
    <w:p w:rsidR="00C6394E" w:rsidRDefault="00C6394E" w:rsidP="00C6394E">
      <w:pPr>
        <w:pStyle w:val="NoSpacing"/>
        <w:rPr>
          <w:rFonts w:ascii="Arial" w:hAnsi="Arial" w:cs="Arial"/>
          <w:sz w:val="24"/>
          <w:szCs w:val="24"/>
        </w:rPr>
      </w:pPr>
      <w:r>
        <w:rPr>
          <w:rFonts w:ascii="Arial" w:hAnsi="Arial" w:cs="Arial"/>
          <w:sz w:val="24"/>
          <w:szCs w:val="24"/>
        </w:rPr>
        <w:t xml:space="preserve">Jamie Belanger – Board </w:t>
      </w:r>
      <w:r w:rsidR="00B04820">
        <w:rPr>
          <w:rFonts w:ascii="Arial" w:hAnsi="Arial" w:cs="Arial"/>
          <w:sz w:val="24"/>
          <w:szCs w:val="24"/>
        </w:rPr>
        <w:t>Member</w:t>
      </w:r>
      <w:r>
        <w:rPr>
          <w:rFonts w:ascii="Arial" w:hAnsi="Arial" w:cs="Arial"/>
          <w:sz w:val="24"/>
          <w:szCs w:val="24"/>
        </w:rPr>
        <w:t xml:space="preserve"> </w:t>
      </w:r>
    </w:p>
    <w:p w:rsidR="007A1BDE" w:rsidRDefault="007A1BDE" w:rsidP="00C6394E">
      <w:pPr>
        <w:pStyle w:val="NoSpacing"/>
        <w:rPr>
          <w:rFonts w:ascii="Arial" w:hAnsi="Arial" w:cs="Arial"/>
          <w:sz w:val="24"/>
          <w:szCs w:val="24"/>
        </w:rPr>
      </w:pPr>
      <w:r>
        <w:rPr>
          <w:rFonts w:ascii="Arial" w:hAnsi="Arial" w:cs="Arial"/>
          <w:sz w:val="24"/>
          <w:szCs w:val="24"/>
        </w:rPr>
        <w:t xml:space="preserve">Larry Hook – Superintendent </w:t>
      </w:r>
    </w:p>
    <w:p w:rsidR="00D873B0" w:rsidRDefault="00D873B0" w:rsidP="00D873B0">
      <w:pPr>
        <w:pStyle w:val="NoSpacing"/>
        <w:rPr>
          <w:rFonts w:ascii="Arial" w:hAnsi="Arial" w:cs="Arial"/>
          <w:sz w:val="24"/>
          <w:szCs w:val="24"/>
        </w:rPr>
      </w:pPr>
      <w:r>
        <w:rPr>
          <w:rFonts w:ascii="Arial" w:hAnsi="Arial" w:cs="Arial"/>
          <w:sz w:val="24"/>
          <w:szCs w:val="24"/>
        </w:rPr>
        <w:t xml:space="preserve">Carrie Hester – </w:t>
      </w:r>
      <w:r w:rsidR="007A1BDE">
        <w:rPr>
          <w:rFonts w:ascii="Arial" w:hAnsi="Arial" w:cs="Arial"/>
          <w:sz w:val="24"/>
          <w:szCs w:val="24"/>
        </w:rPr>
        <w:t>Ass</w:t>
      </w:r>
      <w:r w:rsidR="00B04820">
        <w:rPr>
          <w:rFonts w:ascii="Arial" w:hAnsi="Arial" w:cs="Arial"/>
          <w:sz w:val="24"/>
          <w:szCs w:val="24"/>
        </w:rPr>
        <w:t xml:space="preserve">istant </w:t>
      </w:r>
      <w:r>
        <w:rPr>
          <w:rFonts w:ascii="Arial" w:hAnsi="Arial" w:cs="Arial"/>
          <w:sz w:val="24"/>
          <w:szCs w:val="24"/>
        </w:rPr>
        <w:t xml:space="preserve">Superintendent </w:t>
      </w:r>
    </w:p>
    <w:p w:rsidR="00D873B0" w:rsidRDefault="00D873B0" w:rsidP="00D873B0">
      <w:pPr>
        <w:pStyle w:val="NoSpacing"/>
        <w:rPr>
          <w:rFonts w:ascii="Arial" w:hAnsi="Arial" w:cs="Arial"/>
          <w:sz w:val="24"/>
          <w:szCs w:val="24"/>
        </w:rPr>
      </w:pPr>
      <w:r>
        <w:rPr>
          <w:rFonts w:ascii="Arial" w:hAnsi="Arial" w:cs="Arial"/>
          <w:sz w:val="24"/>
          <w:szCs w:val="24"/>
        </w:rPr>
        <w:t xml:space="preserve">Terrah </w:t>
      </w:r>
      <w:r w:rsidR="007A1BDE">
        <w:rPr>
          <w:rFonts w:ascii="Arial" w:hAnsi="Arial" w:cs="Arial"/>
          <w:sz w:val="24"/>
          <w:szCs w:val="24"/>
        </w:rPr>
        <w:t xml:space="preserve">Stacy </w:t>
      </w:r>
      <w:r>
        <w:rPr>
          <w:rFonts w:ascii="Arial" w:hAnsi="Arial" w:cs="Arial"/>
          <w:sz w:val="24"/>
          <w:szCs w:val="24"/>
        </w:rPr>
        <w:t>– Treasurer/CFO</w:t>
      </w:r>
    </w:p>
    <w:p w:rsidR="00D873B0" w:rsidRDefault="00D873B0" w:rsidP="00D873B0">
      <w:pPr>
        <w:pStyle w:val="NoSpacing"/>
        <w:rPr>
          <w:rFonts w:ascii="Arial" w:hAnsi="Arial" w:cs="Arial"/>
          <w:sz w:val="24"/>
          <w:szCs w:val="24"/>
        </w:rPr>
      </w:pPr>
      <w:r>
        <w:rPr>
          <w:rFonts w:ascii="Arial" w:hAnsi="Arial" w:cs="Arial"/>
          <w:sz w:val="24"/>
          <w:szCs w:val="24"/>
        </w:rPr>
        <w:t>Andrea Cook – Asst. Superintendent Instruction</w:t>
      </w:r>
    </w:p>
    <w:p w:rsidR="00D873B0" w:rsidRDefault="00B04820" w:rsidP="00D873B0">
      <w:pPr>
        <w:pStyle w:val="NoSpacing"/>
        <w:rPr>
          <w:rFonts w:ascii="Arial" w:hAnsi="Arial" w:cs="Arial"/>
          <w:sz w:val="24"/>
          <w:szCs w:val="24"/>
        </w:rPr>
      </w:pPr>
      <w:r>
        <w:rPr>
          <w:rFonts w:ascii="Arial" w:hAnsi="Arial" w:cs="Arial"/>
          <w:sz w:val="24"/>
          <w:szCs w:val="24"/>
        </w:rPr>
        <w:t xml:space="preserve">Scott Gilbert </w:t>
      </w:r>
      <w:r w:rsidR="00D873B0">
        <w:rPr>
          <w:rFonts w:ascii="Arial" w:hAnsi="Arial" w:cs="Arial"/>
          <w:sz w:val="24"/>
          <w:szCs w:val="24"/>
        </w:rPr>
        <w:t xml:space="preserve">– </w:t>
      </w:r>
      <w:r>
        <w:rPr>
          <w:rFonts w:ascii="Arial" w:hAnsi="Arial" w:cs="Arial"/>
          <w:sz w:val="24"/>
          <w:szCs w:val="24"/>
        </w:rPr>
        <w:t xml:space="preserve">Executive Director of Operations </w:t>
      </w:r>
    </w:p>
    <w:p w:rsidR="00DC0D07" w:rsidRDefault="00C6394E" w:rsidP="00C6394E">
      <w:pPr>
        <w:pStyle w:val="NoSpacing"/>
        <w:rPr>
          <w:rFonts w:ascii="Arial" w:hAnsi="Arial" w:cs="Arial"/>
          <w:sz w:val="24"/>
          <w:szCs w:val="24"/>
        </w:rPr>
      </w:pPr>
      <w:r>
        <w:rPr>
          <w:rFonts w:ascii="Arial" w:hAnsi="Arial" w:cs="Arial"/>
          <w:sz w:val="24"/>
          <w:szCs w:val="24"/>
        </w:rPr>
        <w:t xml:space="preserve">Justin </w:t>
      </w:r>
      <w:proofErr w:type="spellStart"/>
      <w:r>
        <w:rPr>
          <w:rFonts w:ascii="Arial" w:hAnsi="Arial" w:cs="Arial"/>
          <w:sz w:val="24"/>
          <w:szCs w:val="24"/>
        </w:rPr>
        <w:t>Wiedle</w:t>
      </w:r>
      <w:proofErr w:type="spellEnd"/>
      <w:r>
        <w:rPr>
          <w:rFonts w:ascii="Arial" w:hAnsi="Arial" w:cs="Arial"/>
          <w:sz w:val="24"/>
          <w:szCs w:val="24"/>
        </w:rPr>
        <w:t xml:space="preserve"> – Community Member </w:t>
      </w:r>
    </w:p>
    <w:p w:rsidR="00C6394E" w:rsidRPr="007A1BDE" w:rsidRDefault="00DC0D07" w:rsidP="00C6394E">
      <w:pPr>
        <w:pStyle w:val="NoSpacing"/>
        <w:rPr>
          <w:rFonts w:ascii="Arial" w:hAnsi="Arial" w:cs="Arial"/>
          <w:sz w:val="24"/>
          <w:szCs w:val="24"/>
        </w:rPr>
      </w:pPr>
      <w:r w:rsidRPr="007A1BDE">
        <w:rPr>
          <w:rFonts w:ascii="Arial" w:hAnsi="Arial" w:cs="Arial"/>
          <w:sz w:val="24"/>
          <w:szCs w:val="24"/>
        </w:rPr>
        <w:t>Todd Smith – Community Member</w:t>
      </w:r>
      <w:r w:rsidR="00C6394E" w:rsidRPr="007A1BDE">
        <w:rPr>
          <w:rFonts w:ascii="Arial" w:hAnsi="Arial" w:cs="Arial"/>
          <w:sz w:val="24"/>
          <w:szCs w:val="24"/>
        </w:rPr>
        <w:t xml:space="preserve"> </w:t>
      </w:r>
    </w:p>
    <w:p w:rsidR="007A1BDE" w:rsidRPr="007A1BDE" w:rsidRDefault="007A1BDE" w:rsidP="00C6394E">
      <w:pPr>
        <w:pStyle w:val="NoSpacing"/>
        <w:rPr>
          <w:rFonts w:ascii="Arial" w:hAnsi="Arial" w:cs="Arial"/>
          <w:sz w:val="24"/>
          <w:szCs w:val="24"/>
        </w:rPr>
      </w:pPr>
      <w:r w:rsidRPr="007A1BDE">
        <w:rPr>
          <w:rFonts w:ascii="Arial" w:hAnsi="Arial" w:cs="Arial"/>
          <w:sz w:val="24"/>
          <w:szCs w:val="24"/>
        </w:rPr>
        <w:t>Brad Frost – Community Member</w:t>
      </w:r>
    </w:p>
    <w:p w:rsidR="007A1BDE" w:rsidRPr="007A1BDE" w:rsidRDefault="007A1BDE" w:rsidP="007A1BDE">
      <w:pPr>
        <w:pStyle w:val="NoSpacing"/>
        <w:rPr>
          <w:rFonts w:ascii="Arial" w:hAnsi="Arial" w:cs="Arial"/>
          <w:sz w:val="24"/>
          <w:szCs w:val="24"/>
        </w:rPr>
      </w:pPr>
      <w:r w:rsidRPr="007A1BDE">
        <w:rPr>
          <w:rFonts w:ascii="Arial" w:hAnsi="Arial" w:cs="Arial"/>
          <w:sz w:val="24"/>
          <w:szCs w:val="24"/>
        </w:rPr>
        <w:t>Stacey Tipler – Community Member</w:t>
      </w:r>
    </w:p>
    <w:p w:rsidR="007A1BDE" w:rsidRPr="007A1BDE" w:rsidRDefault="007A1BDE" w:rsidP="007A1BDE">
      <w:pPr>
        <w:pStyle w:val="NoSpacing"/>
        <w:rPr>
          <w:rFonts w:ascii="Arial" w:hAnsi="Arial" w:cs="Arial"/>
          <w:sz w:val="24"/>
          <w:szCs w:val="24"/>
        </w:rPr>
      </w:pPr>
      <w:r w:rsidRPr="007A1BDE">
        <w:rPr>
          <w:rFonts w:ascii="Arial" w:hAnsi="Arial" w:cs="Arial"/>
          <w:sz w:val="24"/>
          <w:szCs w:val="24"/>
        </w:rPr>
        <w:t>Andrea Phillips – Community Member</w:t>
      </w:r>
    </w:p>
    <w:p w:rsidR="007A1BDE" w:rsidRPr="007A1BDE" w:rsidRDefault="007A1BDE" w:rsidP="007A1BDE">
      <w:pPr>
        <w:rPr>
          <w:rFonts w:ascii="Arial" w:hAnsi="Arial" w:cs="Arial"/>
          <w:sz w:val="24"/>
          <w:szCs w:val="24"/>
        </w:rPr>
      </w:pPr>
      <w:r w:rsidRPr="007A1BDE">
        <w:rPr>
          <w:rFonts w:ascii="Arial" w:hAnsi="Arial" w:cs="Arial"/>
          <w:sz w:val="24"/>
          <w:szCs w:val="24"/>
        </w:rPr>
        <w:t>Susan Heilman – Community Member</w:t>
      </w:r>
    </w:p>
    <w:p w:rsidR="007A1BDE" w:rsidRDefault="007A1BDE" w:rsidP="00C6394E">
      <w:pPr>
        <w:pStyle w:val="NoSpacing"/>
        <w:rPr>
          <w:rFonts w:ascii="Arial" w:hAnsi="Arial" w:cs="Arial"/>
          <w:sz w:val="24"/>
          <w:szCs w:val="24"/>
        </w:rPr>
      </w:pPr>
    </w:p>
    <w:p w:rsidR="00DC0D07" w:rsidRDefault="00DC0D07" w:rsidP="00C6394E">
      <w:pPr>
        <w:pStyle w:val="NoSpacing"/>
        <w:rPr>
          <w:rFonts w:ascii="Arial" w:hAnsi="Arial" w:cs="Arial"/>
          <w:sz w:val="24"/>
          <w:szCs w:val="24"/>
        </w:rPr>
      </w:pPr>
    </w:p>
    <w:p w:rsidR="00E93416" w:rsidRDefault="00E93416">
      <w:bookmarkStart w:id="0" w:name="_GoBack"/>
      <w:bookmarkEnd w:id="0"/>
    </w:p>
    <w:sectPr w:rsidR="00E9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D3EAC"/>
    <w:multiLevelType w:val="hybridMultilevel"/>
    <w:tmpl w:val="40F8C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8A515B"/>
    <w:multiLevelType w:val="hybridMultilevel"/>
    <w:tmpl w:val="C53057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5A85D38"/>
    <w:multiLevelType w:val="hybridMultilevel"/>
    <w:tmpl w:val="EBD04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BF30EA"/>
    <w:multiLevelType w:val="hybridMultilevel"/>
    <w:tmpl w:val="8B50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B4CFA"/>
    <w:multiLevelType w:val="hybridMultilevel"/>
    <w:tmpl w:val="A400F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94E"/>
    <w:rsid w:val="001B4A45"/>
    <w:rsid w:val="0032161F"/>
    <w:rsid w:val="00676099"/>
    <w:rsid w:val="0071781B"/>
    <w:rsid w:val="007A1BDE"/>
    <w:rsid w:val="008A119D"/>
    <w:rsid w:val="00AA1A18"/>
    <w:rsid w:val="00B04820"/>
    <w:rsid w:val="00B20E43"/>
    <w:rsid w:val="00C6394E"/>
    <w:rsid w:val="00D17206"/>
    <w:rsid w:val="00D873B0"/>
    <w:rsid w:val="00DC0D07"/>
    <w:rsid w:val="00E93416"/>
    <w:rsid w:val="00EE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E33D"/>
  <w15:chartTrackingRefBased/>
  <w15:docId w15:val="{34CE616D-19E2-455D-9455-1A235A70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9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39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2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173</Words>
  <Characters>1099</Characters>
  <Application>Microsoft Office Word</Application>
  <DocSecurity>0</DocSecurity>
  <Lines>49</Lines>
  <Paragraphs>29</Paragraphs>
  <ScaleCrop>false</ScaleCrop>
  <HeadingPairs>
    <vt:vector size="2" baseType="variant">
      <vt:variant>
        <vt:lpstr>Title</vt:lpstr>
      </vt:variant>
      <vt:variant>
        <vt:i4>1</vt:i4>
      </vt:variant>
    </vt:vector>
  </HeadingPairs>
  <TitlesOfParts>
    <vt:vector size="1" baseType="lpstr">
      <vt:lpstr/>
    </vt:vector>
  </TitlesOfParts>
  <Company>Springboro Community City Schools</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Terrah Floyd</dc:creator>
  <cp:keywords/>
  <dc:description/>
  <cp:lastModifiedBy>Terrah Stacy</cp:lastModifiedBy>
  <cp:revision>3</cp:revision>
  <dcterms:created xsi:type="dcterms:W3CDTF">2021-09-10T00:58:00Z</dcterms:created>
  <dcterms:modified xsi:type="dcterms:W3CDTF">2021-09-10T01:05:00Z</dcterms:modified>
</cp:coreProperties>
</file>